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Agustín de Hipona o San Agustín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2012-11-13 10:19:00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 xml:space="preserve">El día es grande, cuando se conmemora a un grande, hoy es el cumpleaños de San Agustín. </w:t>
      </w:r>
      <w:r>
        <w:rPr>
          <w:rFonts w:ascii="Arial" w:eastAsia="Arial" w:hAnsi="Arial" w:cs="Arial"/>
        </w:rPr>
        <w:t>Nació en Tagaste, es una provincia de Argelia el 13 de noviembre de 354, es junto con Jerónimo de Estridón, Gregorio Magno y Ambrosio de Milán, uno de los cuatro más importantes Padres de la Iglesia latina. Proclamado Doctor de la Iglesia el 20 de septiembre de 1295 por el papa Bonifacio VIII.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Mónica, su madre le enseñó los principios básicos de la religión cristiana y al ver cómo el joven Agustín se separaba del camino del cristianismo se entregó a la oración constante en medio de un gran sufrimiento. Años más tarde Agustín se llamará a sí mismo "el hijo de las lágrimas de su madre".</w:t>
      </w:r>
    </w:p>
    <w:p>
      <w:pPr>
        <w:jc w:val="both"/>
      </w:pPr>
      <w:r>
        <w:rPr>
          <w:rFonts w:ascii="Arial" w:eastAsia="Arial" w:hAnsi="Arial" w:cs="Arial"/>
        </w:rPr>
        <w:t>La preocupación de la madre se puede ver en estos párrafos de su biografía: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 xml:space="preserve">.- Aunque se dejaba llevar ciegamente por las pasiones humanas y mundanas, y seguía abiertamente los impulsos de su espíritu sensual, no abandonó sus estudios, especialmente los de filosofía. 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.- Será en esta época cuando el joven Agustín conocerá a una mujer con la que mantendrá una relación estable de catorce años y con la cual tendrá un hijo: Adeodato.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t>Nació e impactó al mundo hace 1658 años, como no lo podemos considerar “grande”.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t> </w:t>
      </w:r>
    </w:p>
    <w:p>
      <w:pPr>
        <w:jc w:val="both"/>
      </w:pPr>
      <w:r>
        <w:rPr>
          <w:rFonts w:ascii="Arial" w:eastAsia="Arial" w:hAnsi="Arial" w:cs="Arial"/>
        </w:rPr>
        <w:t>Y qué…la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Agustín de Hipona o San Agustín</dc:title>
  <cp:revision>0</cp:revision>
</cp:coreProperties>
</file>