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Abuelo chocho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2011-07-20 18:28:00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Que hacemos cuando una nieta nos envía una foto y dice así es mi papapa.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Nos da alegría y nostalgia, pero cuando papapa es un peluche ya la cosa cambia, nos entra toda la chochera y nos sentimos importantes.</w:t>
      </w:r>
    </w:p>
    <w:p>
      <w:pPr>
        <w:jc w:val="both"/>
      </w:pPr>
      <w:r>
        <w:rPr>
          <w:rFonts w:ascii="Arial" w:eastAsia="Arial" w:hAnsi="Arial" w:cs="Arial"/>
        </w:rPr>
        <w:t>Bien decía mi madre, “los hijos de mis hijas mis nietos son”, uno puede ir a verlos cuando quiera, no importa si tu hija está en pijama, si todavía está en la cama y no se ha levantado todavía. Puede ir sin avisar, no pasa nada.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Sin embargo a la casa del hijo……..ya es distinto, por mucho cariño y amor que exista, no se puede uno aparecer si ella está en la cama, hay unas normas de conductas escondidas y no dichas que hay que respetar.</w:t>
      </w:r>
    </w:p>
    <w:p>
      <w:pPr>
        <w:jc w:val="both"/>
      </w:pPr>
      <w:r>
        <w:rPr>
          <w:rFonts w:ascii="Arial" w:eastAsia="Arial" w:hAnsi="Arial" w:cs="Arial"/>
        </w:rPr>
        <w:t>También hay costumbre diferentes cuando uno cría a sus hijos, en mi casa caminamos sin zapatos, en otras familias eso no es costumbre. En mi casa se comparte todo, en algunos momentos ya se pasan y hay conatos de rebeldía “mamá….. quien se terminó mi champú y no me avisó” o quien se puso mi casaca negra? De todo y para todo. En otras familias no es así.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Sea como sea, la foto que me envió mi nieta……..me movió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Y qué….la misma vaina</w:t>
      </w:r>
    </w:p>
    <w:p>
      <w:pPr>
        <w:spacing w:before="0" w:after="200"/>
        <w:ind w:left="0" w:right="0"/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200"/>
        <w:ind w:left="0" w:right="0"/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-KQwiiIC3pw/TidkcovGqXI/AAAAAAAAAUM/DHXrJlOoTgo/s1600/camila+y+su+peluchi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Abuelo chocho</dc:title>
  <cp:revision>0</cp:revision>
</cp:coreProperties>
</file>