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 mí no me matan las penas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2011-04-18 16:46:00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Las dificultades las tenemos todos en la vida, no las especifico porque hay de todo tipo, nosotros con trabajo, tristeza y penurias las superamos y salimos adelante.</w:t>
      </w:r>
    </w:p>
    <w:p>
      <w:pPr>
        <w:jc w:val="both"/>
      </w:pPr>
    </w:p>
    <w:p>
      <w:pPr>
        <w:jc w:val="both"/>
      </w:pPr>
      <w:r>
        <w:t>Pero el Premio Nobel de Literatura, peruano de nacimiento, de nacionalidad ignorada y de engreimiento perpetuo, es capaz de decir que en la siguiente elección tendremos que escoger entre “EL SIDA O EL CANCER”.</w:t>
      </w:r>
    </w:p>
    <w:p>
      <w:pPr>
        <w:jc w:val="both"/>
      </w:pPr>
    </w:p>
    <w:p>
      <w:pPr>
        <w:jc w:val="both"/>
      </w:pPr>
      <w:r>
        <w:t>Me molesta su expresión, es un insulto a los peruanos y una ofensa a los enfermos, ha dejado ver su falta de coraje para luchar ante la adversidad, él ya está muerto, estas dos enfermedades son terminales.</w:t>
      </w:r>
    </w:p>
    <w:p>
      <w:pPr>
        <w:jc w:val="both"/>
      </w:pPr>
    </w:p>
    <w:p>
      <w:pPr>
        <w:jc w:val="both"/>
      </w:pPr>
      <w:r>
        <w:t>Se echó como una madre, pero no para parir, sino para morir, puede ser un genio y tener el don de la escritura, pero como hombre de lucha, deja mucho que desear.</w:t>
      </w:r>
    </w:p>
    <w:p>
      <w:pPr>
        <w:jc w:val="both"/>
      </w:pPr>
    </w:p>
    <w:p>
      <w:pPr>
        <w:jc w:val="both"/>
      </w:pPr>
      <w:r>
        <w:t xml:space="preserve">Tal vez, no se o no entiendo, cómo se lucha desde un escritorio, con todas las comodidades, facilidades y sin carencia material alguna, opinando y cambiando de intereses según baje el agua por el rio, si bien por la derecha, centro o izquierda. </w:t>
      </w:r>
    </w:p>
    <w:p>
      <w:pPr>
        <w:jc w:val="both"/>
      </w:pPr>
    </w:p>
    <w:p>
      <w:pPr>
        <w:jc w:val="both"/>
      </w:pPr>
      <w:r>
        <w:t>Yo solo entiendo que un hombre y su familia lucha para poder vivir, comer, para educarse, para poder curarse y rogar a Dios nos libre de enfermedades terminales, sin importar por donde baje el agua.</w:t>
      </w:r>
    </w:p>
    <w:p>
      <w:pPr>
        <w:jc w:val="both"/>
      </w:pPr>
    </w:p>
    <w:p>
      <w:pPr>
        <w:jc w:val="both"/>
      </w:pPr>
      <w:r>
        <w:t>Los de la tercera juventud, ya vivimos la época del General Velasco Alvarado, del primer gobierno de Alan Garcia, la historia de Fujimori y ahora desgraciadamente nos tenemos que preparar para una nueva dificultad.</w:t>
      </w:r>
    </w:p>
    <w:p>
      <w:pPr>
        <w:jc w:val="both"/>
      </w:pPr>
    </w:p>
    <w:p>
      <w:pPr>
        <w:jc w:val="both"/>
      </w:pPr>
      <w:r>
        <w:t>Pero somos tan simples como los cantos de Martín Fierro, cuando guitarreba con El Moreno este le dice:</w:t>
      </w:r>
    </w:p>
    <w:p>
      <w:pPr>
        <w:jc w:val="both"/>
      </w:pPr>
    </w:p>
    <w:p>
      <w:pPr>
        <w:jc w:val="both"/>
      </w:pPr>
      <w:r>
        <w:t>Bajo la frente más negra</w:t>
      </w:r>
    </w:p>
    <w:p>
      <w:pPr>
        <w:jc w:val="both"/>
      </w:pPr>
      <w:r>
        <w:t>Hay pensamientos y hay vida;</w:t>
      </w:r>
    </w:p>
    <w:p>
      <w:pPr>
        <w:jc w:val="both"/>
      </w:pPr>
      <w:r>
        <w:t>La gente escuche tranquila,</w:t>
      </w:r>
    </w:p>
    <w:p>
      <w:pPr>
        <w:jc w:val="both"/>
      </w:pPr>
      <w:r>
        <w:t>No me hagan ningún reproche:</w:t>
      </w:r>
    </w:p>
    <w:p>
      <w:pPr>
        <w:jc w:val="both"/>
      </w:pPr>
      <w:r>
        <w:t>También es negra la noche</w:t>
      </w:r>
    </w:p>
    <w:p>
      <w:pPr>
        <w:jc w:val="both"/>
      </w:pPr>
      <w:r>
        <w:t>Y tiene estrellas que brillan.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mí no me matan las penas</dc:title>
  <cp:revision>0</cp:revision>
</cp:coreProperties>
</file>