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buen entendedor pocas palabras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2011-05-13 12:17:00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Federico Guillermo I de Prusia (Berlín 1688 – 1740)</w:t>
      </w:r>
    </w:p>
    <w:p>
      <w:pPr>
        <w:jc w:val="both"/>
      </w:pPr>
    </w:p>
    <w:p>
      <w:pPr>
        <w:jc w:val="both"/>
      </w:pPr>
    </w:p>
    <w:p>
      <w:pPr>
        <w:jc w:val="both"/>
      </w:pPr>
      <w:r>
        <w:t>A diferencia de su padre, instauró una corte austera y eficaz, centralizando la administración financiera. De esta manera logró mejorar la situación financiera de Prusia. Fortaleció la industria y ordenó la colonización de zonas deshabitadas. Implantó la obligatoriedad de la enseñanza, creándose escuelas por todo el país.</w:t>
      </w:r>
    </w:p>
    <w:p>
      <w:pPr>
        <w:jc w:val="both"/>
      </w:pPr>
    </w:p>
    <w:p>
      <w:pPr>
        <w:jc w:val="both"/>
      </w:pPr>
      <w:r>
        <w:t xml:space="preserve">Se le conoció como el «Rey Sargento». Federico siempre vestía uniforme militar y dedicó gran parte de sus recursos al desarrollo del ejército. </w:t>
      </w:r>
    </w:p>
    <w:p>
      <w:pPr>
        <w:jc w:val="both"/>
      </w:pPr>
    </w:p>
    <w:p>
      <w:pPr>
        <w:jc w:val="both"/>
      </w:pPr>
      <w:r>
        <w:t>La creación de la Guardia de Potsdam fue su mayor logro en esta área. Para ella reclutó (incluso secuestró) a soldados de gran estatura, procedentes de todas partes de Europa. Pedro el Grande de Rusia le envió 55 soldados de su guardia, cuya estatura mínima era de 1.85 m, en agradecimiento por la Cámara de Ámbar que Federico le había obsequiado. El número de efectivos pasó de 40.000 a unos 80.000.</w:t>
      </w:r>
    </w:p>
    <w:p>
      <w:pPr>
        <w:jc w:val="both"/>
      </w:pPr>
    </w:p>
    <w:p>
      <w:pPr>
        <w:jc w:val="both"/>
      </w:pPr>
      <w:r>
        <w:t xml:space="preserve">Cuenta la historia, que al costado de uno de sus castillos existía un hermoso campo de cultivo. Federico habló con el dueño ofreciéndole comprar el terreno, pero el dueño se negó debido a que ese terreno pertenecía a su familia desde hacía muchas generaciones. </w:t>
      </w:r>
    </w:p>
    <w:p>
      <w:pPr>
        <w:jc w:val="both"/>
      </w:pPr>
    </w:p>
    <w:p>
      <w:pPr>
        <w:jc w:val="both"/>
      </w:pPr>
      <w:r>
        <w:t xml:space="preserve">Federico insistió en la compra, pero ante la negación del dueño a la venta, le dijo “tendré que expropiarle el terreno” </w:t>
      </w:r>
    </w:p>
    <w:p>
      <w:pPr>
        <w:jc w:val="both"/>
      </w:pPr>
    </w:p>
    <w:p>
      <w:pPr>
        <w:jc w:val="both"/>
      </w:pPr>
      <w:r>
        <w:t>La respuesta que recibió Federico, de parte del dueño fue “en Berlín, existen jueces”</w:t>
      </w:r>
    </w:p>
    <w:p>
      <w:r>
        <w:br/>
      </w:r>
      <w:r>
        <w:t xml:space="preserve">  </w:t>
      </w:r>
      <w:r>
        <w:br/>
      </w:r>
      <w:r>
        <w:t>Y qué.......la misma vaina</w:t>
      </w:r>
      <w:r>
        <w:br/>
      </w:r>
    </w:p>
    <w:p>
      <w:pPr>
        <w:jc w:val="center"/>
      </w:pPr>
      <w:r>
        <w:rPr>
          <w:strike w:val="0"/>
          <w:color w:val="0000EE"/>
          <w:u w:val="none" w:color="0000EE"/>
        </w:rPr>
        <w:drawing>
          <wp:inline>
            <wp:extent cx="25812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58127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upload.wikimedia.org/wikipedia/commons/7/75/Friedrich_Wilhelm_I_of_Prussia_1700.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buen entendedor pocas palabras</dc:title>
  <cp:revision>0</cp:revision>
</cp:coreProperties>
</file>